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40" w:firstLineChars="100"/>
        <w:jc w:val="both"/>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焦作市体育中心雏鹰青少年体育俱乐部</w:t>
      </w:r>
    </w:p>
    <w:p>
      <w:pPr>
        <w:jc w:val="both"/>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2024年教练员训练服装采购项目成交通知书</w:t>
      </w:r>
    </w:p>
    <w:p>
      <w:pPr>
        <w:jc w:val="center"/>
        <w:rPr>
          <w:rFonts w:hint="eastAsia" w:ascii="宋体" w:hAnsi="宋体" w:eastAsia="宋体" w:cs="宋体"/>
          <w:b/>
          <w:bCs/>
          <w:sz w:val="10"/>
          <w:szCs w:val="10"/>
          <w:lang w:val="en-US" w:eastAsia="zh-CN"/>
        </w:rPr>
      </w:pP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项目编号：焦体雏鹰采购2024【01】号 </w:t>
      </w:r>
    </w:p>
    <w:p>
      <w:pPr>
        <w:jc w:val="center"/>
        <w:rPr>
          <w:rFonts w:hint="eastAsia" w:ascii="仿宋" w:hAnsi="仿宋" w:eastAsia="仿宋" w:cs="仿宋"/>
          <w:color w:val="FF0000"/>
          <w:sz w:val="10"/>
          <w:szCs w:val="10"/>
          <w:lang w:val="en-US" w:eastAsia="zh-CN"/>
        </w:rPr>
      </w:pPr>
    </w:p>
    <w:p>
      <w:pPr>
        <w:rPr>
          <w:rFonts w:hint="eastAsia" w:ascii="仿宋" w:hAnsi="仿宋" w:eastAsia="仿宋" w:cs="仿宋"/>
          <w:color w:val="auto"/>
          <w:sz w:val="32"/>
          <w:szCs w:val="32"/>
          <w:lang w:val="en-US" w:eastAsia="zh-CN"/>
        </w:rPr>
      </w:pPr>
      <w:bookmarkStart w:id="0" w:name="_GoBack"/>
      <w:r>
        <w:rPr>
          <w:rFonts w:hint="eastAsia" w:ascii="仿宋" w:hAnsi="仿宋" w:eastAsia="仿宋" w:cs="仿宋"/>
          <w:color w:val="auto"/>
          <w:sz w:val="32"/>
          <w:szCs w:val="32"/>
          <w:lang w:val="en-US" w:eastAsia="zh-CN"/>
        </w:rPr>
        <w:t>河南茵爱体育用品有限公司</w:t>
      </w:r>
      <w:bookmarkEnd w:id="0"/>
      <w:r>
        <w:rPr>
          <w:rFonts w:hint="eastAsia" w:ascii="仿宋" w:hAnsi="仿宋" w:eastAsia="仿宋" w:cs="仿宋"/>
          <w:color w:val="auto"/>
          <w:sz w:val="32"/>
          <w:szCs w:val="32"/>
          <w:lang w:val="en-US" w:eastAsia="zh-CN"/>
        </w:rPr>
        <w:t>:</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焦作市体育中心雏鹰青少年体育俱乐部2024年教练员训练服装采购项目经过招标采购</w:t>
      </w:r>
      <w:r>
        <w:rPr>
          <w:rFonts w:hint="eastAsia" w:ascii="仿宋" w:hAnsi="仿宋" w:eastAsia="仿宋" w:cs="仿宋"/>
          <w:b w:val="0"/>
          <w:bCs w:val="0"/>
          <w:color w:val="auto"/>
          <w:sz w:val="32"/>
          <w:szCs w:val="32"/>
          <w:lang w:val="en-US" w:eastAsia="zh-CN"/>
        </w:rPr>
        <w:t>后，根据谈判小组的评审意见，现确定您单位为</w:t>
      </w:r>
      <w:r>
        <w:rPr>
          <w:rFonts w:hint="eastAsia" w:ascii="仿宋" w:hAnsi="仿宋" w:eastAsia="仿宋" w:cs="仿宋"/>
          <w:color w:val="auto"/>
          <w:sz w:val="32"/>
          <w:szCs w:val="32"/>
          <w:lang w:val="en-US" w:eastAsia="zh-CN"/>
        </w:rPr>
        <w:t>本项目的成交供应商。请持此成交通知书与焦作市体育中心雏鹰青少年体育俱乐部签订合同。</w:t>
      </w:r>
    </w:p>
    <w:p>
      <w:pPr>
        <w:rPr>
          <w:rFonts w:hint="eastAsia" w:ascii="仿宋" w:hAnsi="仿宋" w:eastAsia="仿宋" w:cs="仿宋"/>
          <w:color w:val="auto"/>
          <w:sz w:val="32"/>
          <w:szCs w:val="32"/>
        </w:rPr>
      </w:pPr>
    </w:p>
    <w:p>
      <w:pPr>
        <w:ind w:left="1600" w:hanging="1600" w:hangingChars="5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项目名称：焦作市体育中心雏鹰青少年体育俱乐部2024年教练员训练服装采购项目</w:t>
      </w:r>
    </w:p>
    <w:p>
      <w:pPr>
        <w:ind w:left="1500" w:hanging="1600" w:hangingChars="500"/>
        <w:rPr>
          <w:rFonts w:hint="eastAsia" w:ascii="仿宋" w:hAnsi="仿宋" w:eastAsia="仿宋" w:cs="仿宋"/>
          <w:color w:val="auto"/>
          <w:sz w:val="32"/>
          <w:szCs w:val="32"/>
          <w:highlight w:val="yellow"/>
        </w:rPr>
      </w:pPr>
      <w:r>
        <w:rPr>
          <w:rFonts w:hint="eastAsia" w:ascii="仿宋" w:hAnsi="仿宋" w:eastAsia="仿宋" w:cs="仿宋"/>
          <w:color w:val="000000" w:themeColor="text1"/>
          <w:sz w:val="32"/>
          <w:szCs w:val="32"/>
          <w14:textFill>
            <w14:solidFill>
              <w14:schemeClr w14:val="tx1"/>
            </w14:solidFill>
          </w14:textFill>
        </w:rPr>
        <w:t>成交金额：</w:t>
      </w:r>
      <w:r>
        <w:rPr>
          <w:rFonts w:hint="eastAsia" w:ascii="仿宋" w:hAnsi="仿宋" w:eastAsia="仿宋" w:cs="仿宋"/>
          <w:color w:val="auto"/>
          <w:sz w:val="32"/>
          <w:szCs w:val="32"/>
          <w:highlight w:val="none"/>
        </w:rPr>
        <w:t>人民</w:t>
      </w:r>
      <w:r>
        <w:rPr>
          <w:rFonts w:hint="eastAsia" w:ascii="仿宋" w:hAnsi="仿宋" w:eastAsia="仿宋" w:cs="仿宋"/>
          <w:color w:val="auto"/>
          <w:sz w:val="32"/>
          <w:szCs w:val="32"/>
          <w:highlight w:val="none"/>
        </w:rPr>
        <w:t>币</w:t>
      </w:r>
      <w:r>
        <w:rPr>
          <w:rFonts w:hint="eastAsia" w:ascii="仿宋" w:hAnsi="仿宋" w:eastAsia="仿宋" w:cs="仿宋"/>
          <w:color w:val="auto"/>
          <w:sz w:val="32"/>
          <w:szCs w:val="32"/>
          <w:highlight w:val="none"/>
          <w:lang w:val="en-US" w:eastAsia="zh-CN"/>
        </w:rPr>
        <w:t>15650</w:t>
      </w:r>
      <w:r>
        <w:rPr>
          <w:rFonts w:hint="eastAsia" w:ascii="仿宋" w:hAnsi="仿宋" w:eastAsia="仿宋" w:cs="仿宋"/>
          <w:color w:val="auto"/>
          <w:sz w:val="32"/>
          <w:szCs w:val="32"/>
          <w:highlight w:val="none"/>
        </w:rPr>
        <w:t>元</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大写:壹万伍仟陆佰伍拾元整</w:t>
      </w:r>
      <w:r>
        <w:rPr>
          <w:rFonts w:hint="eastAsia" w:ascii="仿宋" w:hAnsi="仿宋" w:eastAsia="仿宋" w:cs="仿宋"/>
          <w:color w:val="auto"/>
          <w:sz w:val="32"/>
          <w:szCs w:val="32"/>
          <w:highlight w:val="none"/>
        </w:rPr>
        <w:t>)</w:t>
      </w:r>
    </w:p>
    <w:p>
      <w:pPr>
        <w:rPr>
          <w:rFonts w:hint="eastAsia" w:ascii="仿宋" w:hAnsi="仿宋" w:eastAsia="仿宋" w:cs="仿宋"/>
          <w:color w:val="auto"/>
          <w:sz w:val="32"/>
          <w:szCs w:val="32"/>
        </w:rPr>
      </w:pP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特此通知</w:t>
      </w:r>
    </w:p>
    <w:p>
      <w:pPr>
        <w:rPr>
          <w:rFonts w:hint="eastAsia" w:ascii="仿宋" w:hAnsi="仿宋" w:eastAsia="仿宋" w:cs="仿宋"/>
          <w:color w:val="auto"/>
          <w:sz w:val="32"/>
          <w:szCs w:val="32"/>
        </w:rPr>
      </w:pPr>
    </w:p>
    <w:p>
      <w:pPr>
        <w:ind w:firstLine="640" w:firstLineChars="200"/>
        <w:rPr>
          <w:rFonts w:hint="eastAsia" w:ascii="仿宋" w:hAnsi="仿宋" w:eastAsia="仿宋" w:cs="仿宋"/>
          <w:color w:val="auto"/>
          <w:sz w:val="32"/>
          <w:szCs w:val="32"/>
        </w:rPr>
      </w:pPr>
    </w:p>
    <w:p>
      <w:pPr>
        <w:ind w:firstLine="640" w:firstLineChars="200"/>
        <w:jc w:val="right"/>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焦作市体育中心雏鹰青少年体育俱乐部</w:t>
      </w:r>
    </w:p>
    <w:p>
      <w:pPr>
        <w:ind w:right="150" w:firstLine="640" w:firstLineChars="200"/>
        <w:jc w:val="center"/>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20</w:t>
      </w:r>
      <w:r>
        <w:rPr>
          <w:rFonts w:hint="eastAsia" w:ascii="仿宋" w:hAnsi="仿宋" w:eastAsia="仿宋" w:cs="仿宋"/>
          <w:color w:val="auto"/>
          <w:sz w:val="32"/>
          <w:szCs w:val="32"/>
          <w:lang w:val="en-US" w:eastAsia="zh-CN"/>
        </w:rPr>
        <w:t>24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日</w:t>
      </w:r>
    </w:p>
    <w:p/>
    <w:sectPr>
      <w:pgSz w:w="11906" w:h="16838"/>
      <w:pgMar w:top="1440" w:right="1633" w:bottom="1440" w:left="163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lNDdjODQxZGUxM2VjZGRlODk3NGYzMmY0NGUxNzQifQ=="/>
  </w:docVars>
  <w:rsids>
    <w:rsidRoot w:val="0B9E39F1"/>
    <w:rsid w:val="0B9E39F1"/>
    <w:rsid w:val="738E2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249</Words>
  <Characters>269</Characters>
  <Lines>0</Lines>
  <Paragraphs>0</Paragraphs>
  <TotalTime>6</TotalTime>
  <ScaleCrop>false</ScaleCrop>
  <LinksUpToDate>false</LinksUpToDate>
  <CharactersWithSpaces>295</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2024-05-08T00:59:00Z</dcterms:created>
  <dc:creator>乐不思鼠</dc:creator>
  <cp:lastModifiedBy>乐不思鼠</cp:lastModifiedBy>
  <cp:lastPrinted>2024-05-09T01:36:20Z</cp:lastPrinted>
  <dcterms:modified xsi:type="dcterms:W3CDTF">2024-05-09T01:44:10Z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91606E1C41674216834532CFB76D43BB_11</vt:lpwstr>
  </property>
</Properties>
</file>