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ind w:right="136" w:rightChars="6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left="42" w:leftChars="20" w:right="136" w:rightChars="65" w:firstLine="374" w:firstLineChars="86"/>
        <w:rPr>
          <w:rFonts w:ascii="方正小标宋简体" w:hAnsi="Times New Roman" w:eastAsia="方正小标宋简体" w:cs="Times New Roman"/>
          <w:spacing w:val="-2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spacing w:val="-2"/>
          <w:sz w:val="44"/>
          <w:szCs w:val="44"/>
        </w:rPr>
        <w:t>2019</w:t>
      </w:r>
      <w:r>
        <w:rPr>
          <w:rFonts w:hint="eastAsia" w:ascii="方正小标宋简体" w:hAnsi="Times New Roman" w:eastAsia="方正小标宋简体" w:cs="方正小标宋简体"/>
          <w:spacing w:val="-2"/>
          <w:sz w:val="44"/>
          <w:szCs w:val="44"/>
        </w:rPr>
        <w:t>年焦作市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二级</w:t>
      </w:r>
      <w:r>
        <w:rPr>
          <w:rFonts w:hint="eastAsia" w:ascii="方正小标宋简体" w:hAnsi="Times New Roman" w:eastAsia="方正小标宋简体" w:cs="方正小标宋简体"/>
          <w:spacing w:val="-2"/>
          <w:sz w:val="44"/>
          <w:szCs w:val="44"/>
        </w:rPr>
        <w:t>社会体育指导员培训班</w:t>
      </w:r>
    </w:p>
    <w:p>
      <w:pPr>
        <w:spacing w:line="600" w:lineRule="exact"/>
        <w:ind w:left="42" w:leftChars="20" w:right="136" w:rightChars="65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体育社团申办意向表</w:t>
      </w:r>
    </w:p>
    <w:tbl>
      <w:tblPr>
        <w:tblStyle w:val="3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280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735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申办单位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35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培训项目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35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培训老师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35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培训方案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附页说明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35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交通保障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735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承办相关培训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经验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vMerge w:val="restart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280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4045" w:type="dxa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vMerge w:val="continue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045" w:type="dxa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vMerge w:val="continue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045" w:type="dxa"/>
            <w:vAlign w:val="center"/>
          </w:tcPr>
          <w:p>
            <w:pPr>
              <w:pStyle w:val="5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5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pStyle w:val="5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pStyle w:val="5"/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（承办体育社团盖章）</w:t>
      </w:r>
    </w:p>
    <w:p>
      <w:pPr>
        <w:pStyle w:val="5"/>
        <w:spacing w:line="6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1417" w:gutter="0"/>
          <w:pgNumType w:fmt="numberInDash"/>
          <w:cols w:space="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wordWrap/>
                            <w:adjustRightInd/>
                            <w:snapToGrid w:val="0"/>
                            <w:spacing w:before="0" w:after="0"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widowControl w:val="0"/>
                      <w:wordWrap/>
                      <w:adjustRightInd/>
                      <w:snapToGrid w:val="0"/>
                      <w:spacing w:before="0" w:after="0"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F15D3"/>
    <w:rsid w:val="1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uiPriority w:val="99"/>
    <w:pPr>
      <w:widowControl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2020-02-14T08:15:00Z</dcterms:created>
  <dc:creator>暖</dc:creator>
  <cp:lastModifiedBy>暖</cp:lastModifiedBy>
  <dcterms:modified xsi:type="dcterms:W3CDTF">2020-02-14T08:15:48Z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